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7AD6" w:rsidRPr="002533D2" w:rsidRDefault="00087AD6" w:rsidP="002533D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533D2">
        <w:rPr>
          <w:rFonts w:ascii="Verdana" w:hAnsi="Verdana" w:cs="Arial"/>
          <w:b/>
          <w:szCs w:val="24"/>
        </w:rPr>
        <w:t>A nova política de defesa do café</w:t>
      </w:r>
    </w:p>
    <w:p w:rsidR="00087AD6" w:rsidRDefault="00087A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7AD6" w:rsidRDefault="00087AD6" w:rsidP="00087AD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cafeicultura continuava sendo o principal setor da nossa economia, diante dos efeitos da Crise de 1928, o governo Vergas teve de adotar medidas para a defesa do café. Qual foi a principal medida?</w:t>
      </w:r>
    </w:p>
    <w:p w:rsidR="002533D2" w:rsidRDefault="00E96924" w:rsidP="00087A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96924" w:rsidRDefault="00E96924" w:rsidP="00087A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7AD6" w:rsidRDefault="00087AD6" w:rsidP="00087A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7AD6" w:rsidRDefault="00087AD6" w:rsidP="00087AD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diferenças o sistema adotado apresentava comparado ao Convênio de Taubaté, em 1906?</w:t>
      </w:r>
    </w:p>
    <w:p w:rsidR="00087AD6" w:rsidRDefault="00E96924" w:rsidP="00087A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96924" w:rsidRDefault="00E96924" w:rsidP="00087A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33D2" w:rsidRDefault="002533D2" w:rsidP="00087A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7AD6" w:rsidRDefault="00087AD6" w:rsidP="00087AD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objetivo básico dessa política e quais os resultados alcançados?</w:t>
      </w:r>
    </w:p>
    <w:p w:rsidR="002533D2" w:rsidRDefault="00E96924" w:rsidP="00087A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96924" w:rsidRDefault="00E96924" w:rsidP="00087A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33D2" w:rsidRDefault="002533D2" w:rsidP="00087A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33D2" w:rsidRDefault="002533D2" w:rsidP="002533D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governo manteve a cafeicultura praticamente em seu nível normal de atividade, assim como os demais setores dependentes continuaram sem muitos abalos. Pode-se dizer então que para o Brasil não houve crise?</w:t>
      </w:r>
    </w:p>
    <w:p w:rsidR="002533D2" w:rsidRDefault="00E96924" w:rsidP="002533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96924" w:rsidRDefault="00E96924" w:rsidP="002533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96924" w:rsidRDefault="00E96924" w:rsidP="002533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33D2" w:rsidRDefault="002533D2" w:rsidP="002533D2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influência que a mudança dos grupos no poder teve nesse contexto?</w:t>
      </w:r>
    </w:p>
    <w:p w:rsidR="00E96924" w:rsidRDefault="00E96924" w:rsidP="00E969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9692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6F" w:rsidRDefault="00F5616F" w:rsidP="00FE55FB">
      <w:pPr>
        <w:spacing w:after="0" w:line="240" w:lineRule="auto"/>
      </w:pPr>
      <w:r>
        <w:separator/>
      </w:r>
    </w:p>
  </w:endnote>
  <w:endnote w:type="continuationSeparator" w:id="1">
    <w:p w:rsidR="00F5616F" w:rsidRDefault="00F5616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6F" w:rsidRDefault="00F5616F" w:rsidP="00FE55FB">
      <w:pPr>
        <w:spacing w:after="0" w:line="240" w:lineRule="auto"/>
      </w:pPr>
      <w:r>
        <w:separator/>
      </w:r>
    </w:p>
  </w:footnote>
  <w:footnote w:type="continuationSeparator" w:id="1">
    <w:p w:rsidR="00F5616F" w:rsidRDefault="00F5616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4676B"/>
    <w:multiLevelType w:val="hybridMultilevel"/>
    <w:tmpl w:val="78F86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87AD6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33D2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3E1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6924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616F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4BDE"/>
    <w:rsid w:val="00FA7B56"/>
    <w:rsid w:val="00FB1572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2019-03-16T20:52:00Z</cp:lastPrinted>
  <dcterms:created xsi:type="dcterms:W3CDTF">2019-03-16T20:52:00Z</dcterms:created>
  <dcterms:modified xsi:type="dcterms:W3CDTF">2019-03-16T20:52:00Z</dcterms:modified>
</cp:coreProperties>
</file>