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54FB1" w:rsidRDefault="00854FB1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854FB1" w:rsidRDefault="00854FB1" w:rsidP="00854FB1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854FB1">
        <w:rPr>
          <w:rFonts w:ascii="Verdana" w:hAnsi="Verdana" w:cs="Arial"/>
          <w:b/>
          <w:szCs w:val="24"/>
        </w:rPr>
        <w:t>Portugal das grandes navegações</w:t>
      </w:r>
    </w:p>
    <w:p w:rsidR="00854FB1" w:rsidRDefault="00854FB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54FB1" w:rsidRDefault="00854FB1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54FB1" w:rsidRDefault="00854FB1" w:rsidP="00854FB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 que o Estado português esteve inteiramente voltado durante os séculos XV e XVI?</w:t>
      </w: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FB1" w:rsidRDefault="00854FB1" w:rsidP="00854FB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os grandes lucros, no que Portugal se transformou?</w:t>
      </w: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FB1" w:rsidRDefault="00854FB1" w:rsidP="00854FB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podemos dizer que essa riqueza era mais aparente do que real?</w:t>
      </w: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FB1" w:rsidRDefault="00854FB1" w:rsidP="00854FB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absorvia parte considerável dos lucros comerciais?</w:t>
      </w: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FB1" w:rsidRDefault="00854FB1" w:rsidP="00854FB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coroa administrava o monopólio das atividades ultramarinas?</w:t>
      </w: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54FB1" w:rsidRDefault="00854FB1" w:rsidP="00854FB1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declínio de Portugal influenciou em meados do século XVI?</w:t>
      </w:r>
    </w:p>
    <w:p w:rsidR="00854FB1" w:rsidRDefault="00854FB1" w:rsidP="00854FB1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54FB1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6C0" w:rsidRDefault="00B776C0" w:rsidP="00FE55FB">
      <w:pPr>
        <w:spacing w:after="0" w:line="240" w:lineRule="auto"/>
      </w:pPr>
      <w:r>
        <w:separator/>
      </w:r>
    </w:p>
  </w:endnote>
  <w:endnote w:type="continuationSeparator" w:id="1">
    <w:p w:rsidR="00B776C0" w:rsidRDefault="00B776C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6C0" w:rsidRDefault="00B776C0" w:rsidP="00FE55FB">
      <w:pPr>
        <w:spacing w:after="0" w:line="240" w:lineRule="auto"/>
      </w:pPr>
      <w:r>
        <w:separator/>
      </w:r>
    </w:p>
  </w:footnote>
  <w:footnote w:type="continuationSeparator" w:id="1">
    <w:p w:rsidR="00B776C0" w:rsidRDefault="00B776C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364E"/>
    <w:multiLevelType w:val="hybridMultilevel"/>
    <w:tmpl w:val="52A4E2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21"/>
  </w:num>
  <w:num w:numId="5">
    <w:abstractNumId w:val="10"/>
  </w:num>
  <w:num w:numId="6">
    <w:abstractNumId w:val="12"/>
  </w:num>
  <w:num w:numId="7">
    <w:abstractNumId w:val="2"/>
  </w:num>
  <w:num w:numId="8">
    <w:abstractNumId w:val="24"/>
  </w:num>
  <w:num w:numId="9">
    <w:abstractNumId w:val="19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1"/>
  </w:num>
  <w:num w:numId="16">
    <w:abstractNumId w:val="20"/>
  </w:num>
  <w:num w:numId="17">
    <w:abstractNumId w:val="23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4"/>
  </w:num>
  <w:num w:numId="23">
    <w:abstractNumId w:val="22"/>
  </w:num>
  <w:num w:numId="24">
    <w:abstractNumId w:val="18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4E1F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098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4FB1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776C0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2018-04-26T00:40:00Z</cp:lastPrinted>
  <dcterms:created xsi:type="dcterms:W3CDTF">2018-04-26T00:41:00Z</dcterms:created>
  <dcterms:modified xsi:type="dcterms:W3CDTF">2018-04-26T00:41:00Z</dcterms:modified>
</cp:coreProperties>
</file>